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67" w:rsidRPr="00300E18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E72C67" w:rsidRPr="00300E18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</w:rPr>
        <w:t>(МКДОУ д/с № 9)</w:t>
      </w:r>
    </w:p>
    <w:p w:rsidR="00E72C67" w:rsidRPr="00300E18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301635, Россия, Тульская область, Узловский район, поселок Брусянский, </w:t>
      </w:r>
    </w:p>
    <w:p w:rsidR="00E72C67" w:rsidRPr="00300E18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E72C67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E72C67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C67" w:rsidRPr="00300E18" w:rsidRDefault="00E72C67" w:rsidP="00E7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2869"/>
        <w:gridCol w:w="3260"/>
      </w:tblGrid>
      <w:tr w:rsidR="00E72C67" w:rsidRPr="00841436" w:rsidTr="00E63622">
        <w:trPr>
          <w:trHeight w:val="1447"/>
        </w:trPr>
        <w:tc>
          <w:tcPr>
            <w:tcW w:w="3794" w:type="dxa"/>
          </w:tcPr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СОГЛАСОВАНО </w:t>
            </w:r>
          </w:p>
          <w:p w:rsidR="002A1E91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Председатель </w:t>
            </w:r>
            <w:r>
              <w:rPr>
                <w:color w:val="auto"/>
                <w:sz w:val="23"/>
                <w:szCs w:val="23"/>
              </w:rPr>
              <w:t xml:space="preserve">совета </w:t>
            </w:r>
          </w:p>
          <w:p w:rsidR="00E72C67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родителей</w:t>
            </w:r>
            <w:r w:rsidRPr="00F86344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МКДОУ д/с № 9 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_________ Г.В. </w:t>
            </w:r>
            <w:proofErr w:type="gramStart"/>
            <w:r>
              <w:rPr>
                <w:color w:val="auto"/>
                <w:sz w:val="23"/>
                <w:szCs w:val="23"/>
              </w:rPr>
              <w:t>Моргун</w:t>
            </w:r>
            <w:proofErr w:type="gramEnd"/>
          </w:p>
          <w:p w:rsidR="00E72C67" w:rsidRPr="00F86344" w:rsidRDefault="00E72C67" w:rsidP="002A1E91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 w:rsidR="002A1E91">
              <w:rPr>
                <w:sz w:val="23"/>
                <w:szCs w:val="23"/>
                <w:u w:val="single"/>
              </w:rPr>
              <w:t>01</w:t>
            </w:r>
            <w:r>
              <w:rPr>
                <w:sz w:val="23"/>
                <w:szCs w:val="23"/>
              </w:rPr>
              <w:t>»</w:t>
            </w:r>
            <w:r w:rsidRPr="002A1E91">
              <w:rPr>
                <w:sz w:val="23"/>
                <w:szCs w:val="23"/>
                <w:u w:val="single"/>
              </w:rPr>
              <w:t xml:space="preserve"> </w:t>
            </w:r>
            <w:r w:rsidR="002A1E91" w:rsidRPr="002A1E91">
              <w:rPr>
                <w:sz w:val="23"/>
                <w:szCs w:val="23"/>
                <w:u w:val="single"/>
              </w:rPr>
              <w:t xml:space="preserve"> </w:t>
            </w:r>
            <w:r w:rsidR="002A1E91">
              <w:rPr>
                <w:sz w:val="23"/>
                <w:szCs w:val="23"/>
                <w:u w:val="single"/>
              </w:rPr>
              <w:t xml:space="preserve">09  </w:t>
            </w:r>
            <w:r>
              <w:rPr>
                <w:sz w:val="23"/>
                <w:szCs w:val="23"/>
              </w:rPr>
              <w:t xml:space="preserve"> 2021</w:t>
            </w:r>
            <w:r w:rsidRPr="00F86344">
              <w:rPr>
                <w:sz w:val="23"/>
                <w:szCs w:val="23"/>
              </w:rPr>
              <w:t xml:space="preserve"> г                                 </w:t>
            </w:r>
          </w:p>
        </w:tc>
        <w:tc>
          <w:tcPr>
            <w:tcW w:w="2869" w:type="dxa"/>
          </w:tcPr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ПРИНЯТО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педагогическом</w:t>
            </w:r>
            <w:r w:rsidRPr="00F86344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F86344">
              <w:rPr>
                <w:color w:val="auto"/>
                <w:sz w:val="23"/>
                <w:szCs w:val="23"/>
              </w:rPr>
              <w:t>совет</w:t>
            </w:r>
            <w:r>
              <w:rPr>
                <w:color w:val="auto"/>
                <w:sz w:val="23"/>
                <w:szCs w:val="23"/>
              </w:rPr>
              <w:t>е</w:t>
            </w:r>
            <w:proofErr w:type="gramEnd"/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E72C67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МКДОУ д/с № 9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Протокол №</w:t>
            </w:r>
            <w:r w:rsidRPr="00470CD1">
              <w:rPr>
                <w:color w:val="auto"/>
                <w:sz w:val="23"/>
                <w:szCs w:val="23"/>
                <w:u w:val="single"/>
              </w:rPr>
              <w:t xml:space="preserve"> 1</w:t>
            </w:r>
          </w:p>
          <w:p w:rsidR="00E72C67" w:rsidRPr="00F86344" w:rsidRDefault="00E72C67" w:rsidP="002A1E91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sz w:val="23"/>
                <w:szCs w:val="23"/>
              </w:rPr>
              <w:t>от «</w:t>
            </w:r>
            <w:r w:rsidR="002A1E91" w:rsidRPr="002A1E91">
              <w:rPr>
                <w:sz w:val="23"/>
                <w:szCs w:val="23"/>
                <w:u w:val="single"/>
              </w:rPr>
              <w:t>02</w:t>
            </w:r>
            <w:r w:rsidRPr="00F86344">
              <w:rPr>
                <w:sz w:val="23"/>
                <w:szCs w:val="23"/>
              </w:rPr>
              <w:t>»</w:t>
            </w:r>
            <w:r w:rsidRPr="002A1E91">
              <w:rPr>
                <w:sz w:val="23"/>
                <w:szCs w:val="23"/>
                <w:u w:val="single"/>
              </w:rPr>
              <w:t xml:space="preserve"> </w:t>
            </w:r>
            <w:r w:rsidR="002A1E91">
              <w:rPr>
                <w:sz w:val="23"/>
                <w:szCs w:val="23"/>
                <w:u w:val="single"/>
              </w:rPr>
              <w:t xml:space="preserve"> </w:t>
            </w:r>
            <w:r w:rsidR="002A1E91" w:rsidRPr="002A1E91">
              <w:rPr>
                <w:sz w:val="23"/>
                <w:szCs w:val="23"/>
                <w:u w:val="single"/>
              </w:rPr>
              <w:t>08</w:t>
            </w:r>
            <w:r w:rsidR="002A1E91">
              <w:rPr>
                <w:sz w:val="23"/>
                <w:szCs w:val="23"/>
                <w:u w:val="single"/>
              </w:rPr>
              <w:t xml:space="preserve">  </w:t>
            </w:r>
            <w:r w:rsidRPr="00F86344">
              <w:rPr>
                <w:sz w:val="23"/>
                <w:szCs w:val="23"/>
              </w:rPr>
              <w:t xml:space="preserve"> 20</w:t>
            </w:r>
            <w:r>
              <w:rPr>
                <w:sz w:val="23"/>
                <w:szCs w:val="23"/>
              </w:rPr>
              <w:t>21</w:t>
            </w:r>
            <w:r w:rsidRPr="00F86344">
              <w:rPr>
                <w:sz w:val="23"/>
                <w:szCs w:val="23"/>
              </w:rPr>
              <w:t xml:space="preserve"> г                                 </w:t>
            </w:r>
          </w:p>
        </w:tc>
        <w:tc>
          <w:tcPr>
            <w:tcW w:w="3260" w:type="dxa"/>
          </w:tcPr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>П</w:t>
            </w:r>
            <w:r>
              <w:rPr>
                <w:color w:val="auto"/>
                <w:sz w:val="23"/>
                <w:szCs w:val="23"/>
              </w:rPr>
              <w:t>риказом №</w:t>
            </w:r>
            <w:r w:rsidRPr="007C50A7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="002A1E91">
              <w:rPr>
                <w:color w:val="auto"/>
                <w:sz w:val="23"/>
                <w:szCs w:val="23"/>
                <w:u w:val="single"/>
              </w:rPr>
              <w:t>43/1</w:t>
            </w:r>
            <w:r w:rsidRPr="007C50A7">
              <w:rPr>
                <w:color w:val="auto"/>
                <w:sz w:val="23"/>
                <w:szCs w:val="23"/>
                <w:u w:val="single"/>
              </w:rPr>
              <w:t>-д</w:t>
            </w:r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Pr="00F86344">
              <w:rPr>
                <w:sz w:val="23"/>
                <w:szCs w:val="23"/>
              </w:rPr>
              <w:t>«</w:t>
            </w:r>
            <w:r w:rsidR="002A1E91">
              <w:rPr>
                <w:sz w:val="23"/>
                <w:szCs w:val="23"/>
                <w:u w:val="single"/>
              </w:rPr>
              <w:t>01</w:t>
            </w:r>
            <w:r>
              <w:rPr>
                <w:sz w:val="23"/>
                <w:szCs w:val="23"/>
              </w:rPr>
              <w:t>»</w:t>
            </w:r>
            <w:r w:rsidRPr="007C50A7">
              <w:rPr>
                <w:sz w:val="23"/>
                <w:szCs w:val="23"/>
                <w:u w:val="single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 xml:space="preserve">  </w:t>
            </w:r>
            <w:r w:rsidR="002A1E91">
              <w:rPr>
                <w:sz w:val="23"/>
                <w:szCs w:val="23"/>
                <w:u w:val="single"/>
              </w:rPr>
              <w:t>09</w:t>
            </w:r>
            <w:r>
              <w:rPr>
                <w:sz w:val="23"/>
                <w:szCs w:val="23"/>
                <w:u w:val="single"/>
              </w:rPr>
              <w:t xml:space="preserve">   </w:t>
            </w:r>
            <w:r>
              <w:rPr>
                <w:sz w:val="23"/>
                <w:szCs w:val="23"/>
              </w:rPr>
              <w:t>2021</w:t>
            </w:r>
            <w:r w:rsidRPr="00F86344">
              <w:rPr>
                <w:sz w:val="23"/>
                <w:szCs w:val="23"/>
              </w:rPr>
              <w:t>г</w:t>
            </w:r>
            <w:r w:rsidRPr="00F86344">
              <w:rPr>
                <w:color w:val="FF0000"/>
                <w:sz w:val="23"/>
                <w:szCs w:val="23"/>
              </w:rPr>
              <w:t xml:space="preserve">  </w:t>
            </w:r>
            <w:r w:rsidRPr="00F86344">
              <w:rPr>
                <w:color w:val="auto"/>
                <w:sz w:val="23"/>
                <w:szCs w:val="23"/>
              </w:rPr>
              <w:t xml:space="preserve">Заведующий МКДОУ д/с № 9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____________Л.А. Ченская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  <w:r w:rsidRPr="00F86344">
              <w:rPr>
                <w:color w:val="auto"/>
                <w:sz w:val="23"/>
                <w:szCs w:val="23"/>
              </w:rPr>
              <w:t xml:space="preserve"> </w:t>
            </w:r>
          </w:p>
          <w:p w:rsidR="00E72C67" w:rsidRPr="00F86344" w:rsidRDefault="00E72C67" w:rsidP="00E63622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E72C67" w:rsidRDefault="00E72C67" w:rsidP="00E72C67">
      <w:pPr>
        <w:pStyle w:val="a5"/>
        <w:rPr>
          <w:rFonts w:ascii="Times New Roman" w:hAnsi="Times New Roman"/>
          <w:sz w:val="28"/>
          <w:szCs w:val="28"/>
        </w:rPr>
      </w:pPr>
    </w:p>
    <w:p w:rsidR="00E72C67" w:rsidRDefault="00E72C67" w:rsidP="00E72C67">
      <w:pPr>
        <w:pStyle w:val="a5"/>
        <w:rPr>
          <w:rFonts w:ascii="Times New Roman" w:hAnsi="Times New Roman"/>
          <w:sz w:val="28"/>
          <w:szCs w:val="28"/>
        </w:rPr>
      </w:pPr>
    </w:p>
    <w:p w:rsidR="00E72C67" w:rsidRDefault="00E72C67" w:rsidP="00E72C67">
      <w:pPr>
        <w:pStyle w:val="a5"/>
        <w:rPr>
          <w:rFonts w:ascii="Times New Roman" w:hAnsi="Times New Roman"/>
          <w:sz w:val="28"/>
          <w:szCs w:val="28"/>
        </w:rPr>
      </w:pPr>
    </w:p>
    <w:p w:rsidR="00E72C67" w:rsidRDefault="00E72C67" w:rsidP="00E72C67">
      <w:pPr>
        <w:pStyle w:val="a5"/>
        <w:rPr>
          <w:rFonts w:ascii="Times New Roman" w:hAnsi="Times New Roman"/>
          <w:sz w:val="24"/>
          <w:szCs w:val="24"/>
        </w:rPr>
      </w:pPr>
    </w:p>
    <w:p w:rsidR="00E72C67" w:rsidRPr="00411092" w:rsidRDefault="00E72C67" w:rsidP="00E72C67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411092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>орядок оформления возникновения, приостановления и прекращения отношений между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муниципальн</w:t>
      </w:r>
      <w:r>
        <w:rPr>
          <w:rStyle w:val="ac"/>
          <w:rFonts w:ascii="Times New Roman" w:eastAsia="Calibri" w:hAnsi="Times New Roman"/>
          <w:sz w:val="40"/>
          <w:szCs w:val="40"/>
        </w:rPr>
        <w:t>ым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казённ</w:t>
      </w:r>
      <w:r>
        <w:rPr>
          <w:rStyle w:val="ac"/>
          <w:rFonts w:ascii="Times New Roman" w:eastAsia="Calibri" w:hAnsi="Times New Roman"/>
          <w:sz w:val="40"/>
          <w:szCs w:val="40"/>
        </w:rPr>
        <w:t>ым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дошкольн</w:t>
      </w:r>
      <w:r>
        <w:rPr>
          <w:rStyle w:val="ac"/>
          <w:rFonts w:ascii="Times New Roman" w:eastAsia="Calibri" w:hAnsi="Times New Roman"/>
          <w:sz w:val="40"/>
          <w:szCs w:val="40"/>
        </w:rPr>
        <w:t>ым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образовательн</w:t>
      </w:r>
      <w:r>
        <w:rPr>
          <w:rStyle w:val="ac"/>
          <w:rFonts w:ascii="Times New Roman" w:eastAsia="Calibri" w:hAnsi="Times New Roman"/>
          <w:sz w:val="40"/>
          <w:szCs w:val="40"/>
        </w:rPr>
        <w:t>ым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учреждени</w:t>
      </w:r>
      <w:r>
        <w:rPr>
          <w:rStyle w:val="ac"/>
          <w:rFonts w:ascii="Times New Roman" w:eastAsia="Calibri" w:hAnsi="Times New Roman"/>
          <w:sz w:val="40"/>
          <w:szCs w:val="40"/>
        </w:rPr>
        <w:t>ем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детск</w:t>
      </w:r>
      <w:r>
        <w:rPr>
          <w:rStyle w:val="ac"/>
          <w:rFonts w:ascii="Times New Roman" w:eastAsia="Calibri" w:hAnsi="Times New Roman"/>
          <w:sz w:val="40"/>
          <w:szCs w:val="40"/>
        </w:rPr>
        <w:t>им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сад</w:t>
      </w:r>
      <w:r>
        <w:rPr>
          <w:rStyle w:val="ac"/>
          <w:rFonts w:ascii="Times New Roman" w:eastAsia="Calibri" w:hAnsi="Times New Roman"/>
          <w:sz w:val="40"/>
          <w:szCs w:val="40"/>
        </w:rPr>
        <w:t>ом</w:t>
      </w:r>
      <w:r w:rsidRPr="00411092">
        <w:rPr>
          <w:rStyle w:val="ac"/>
          <w:rFonts w:ascii="Times New Roman" w:eastAsia="Calibri" w:hAnsi="Times New Roman"/>
          <w:sz w:val="40"/>
          <w:szCs w:val="40"/>
        </w:rPr>
        <w:t xml:space="preserve"> № 9 (МКДОУ д/с № 9)</w:t>
      </w:r>
      <w:r>
        <w:rPr>
          <w:rStyle w:val="ac"/>
          <w:rFonts w:ascii="Times New Roman" w:eastAsia="Calibri" w:hAnsi="Times New Roman"/>
          <w:sz w:val="40"/>
          <w:szCs w:val="40"/>
        </w:rPr>
        <w:t xml:space="preserve"> и родителями (законными представителями) воспитанников</w:t>
      </w: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72C67" w:rsidRDefault="00E72C67" w:rsidP="00E72C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6A31" w:rsidRDefault="00766A31" w:rsidP="001C210C">
      <w:pPr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E72C67" w:rsidRDefault="00E72C67" w:rsidP="001C2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C67" w:rsidRDefault="00E72C67" w:rsidP="00E72C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1.Общие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оформления возникновения, приостановления и прекращения отношений между муниципальным казённым дошкольным образовательным учреждением детским садом № 9, воспитанниками и родителями (законными представителями) (далее - Порядок) разработан в соответствии с Федеральным законом Российской Федерации от 29 декабря 2012 г. N 273-ФЗ "Об образовании в Российской Федерации" и определяет порядок оформления возникновения, приостановления и прекращения отношений  между муниципальным казённым дошкольным образовательным учреждением детски</w:t>
      </w:r>
      <w:r w:rsidR="0042551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сад</w:t>
      </w:r>
      <w:r w:rsidR="0042551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2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25511">
        <w:rPr>
          <w:rFonts w:ascii="Times New Roman" w:eastAsia="Times New Roman" w:hAnsi="Times New Roman"/>
          <w:sz w:val="28"/>
          <w:szCs w:val="28"/>
          <w:lang w:eastAsia="ru-RU"/>
        </w:rPr>
        <w:t xml:space="preserve"> (далее по тексту - Учреждение), воспитанниками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родителями (законными представителями).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Настоящий Порядок принимается общим собранием, согласовывается с Советом родителей и утверждается заведующим приказом по Учреждению.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Изменения и дополнения в настоящий Порядок вносятся Общим собранием, принимаются на его заседании, и утверждаются заведующим приказом по Учреждению, с учетом мнения Совета родителей.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Срок данного Порядка не ограничен. Порядок действует до принятия нового. </w:t>
      </w:r>
    </w:p>
    <w:p w:rsidR="00E72C67" w:rsidRDefault="00E72C67" w:rsidP="00E72C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Основанием возникновения образовательных отношений является заключение договора об образовании по образовательным программам дошкольного образования между Учреждением и родителями (законными представителями) (далее - договор) и приказа о зачислении лица на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дошкольного образования.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Права воспитанника, предусмотренные законодательством об образовании и настоящим Порядком, возникают с даты, указанной в договоре.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Договор заключается в простой письменной форме в 2 -ух экземплярах,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имеющих одинаковую юридическую силу,  по одному  для каждой из сторон. </w:t>
      </w:r>
      <w:proofErr w:type="gramEnd"/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В договоре должны быть указаны основные характеристики образования, в том числе вид, направленность образовательной программы, форма обучения, язык обучения, срок освоения образовательной программы (продолжительность обучения).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В договоре, заключаемом при приеме на обучение за счет средств физического лица (далее – договор об оказании платных образовательных услуг), указываются полная стоимость платных образовательных услуг и порядок их оплаты. Увеличение стоимости платных образовательных услуг после заключения такого договора не допускается, за исключением увеличения стоимости указанных услуг с учетом уровня инфляции, предусмотренного основными характеристиками федерального бюджета на очередной финансовый год и плановый период.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Сведения, указанные в договоре об оказании платных образовательных услуг, должны соответствовать информации, размещенной на официальном сайте Учреждения в сети "Интернет" на дату заключения договора.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2.7. Учреждение  вправе снизить стоимость платных образовательных услуг по договору об оказании платных образовательных услуг с учетом покрытия недостающей стоимости платных образовательных услуг за счет собственных средств, в том числе средств, полученных от приносящей доход деятельности, добровольных пожертвований и целевых взносов физических и (или) юридических лиц. Основания и порядок снижения стоимости платных образовательных услуг устанавливаются локальным нормативным актом и доводятся до сведения родителей (законных представителей) воспитанников Учреждения.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Договор не может содержать условия, которые ограничивают права лиц, имеющих право на получение образования определенного уровня и направленности и подавших заявления о приеме на обучение, и воспитанников или снижают уровень предоставления им гарантий по сравнению с условиями, установленными законодательством об образовании. Если условия, ограничивающие права поступающих и воспитанников или снижающие уровень предоставления им гарантий, включены в договор, такие условия не подлежат применению.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Правила оказания платных образовательных услуг утверждаются Правительством Российской Федерации.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2.10. Примерные формы договоров утверждаются федеральным органом исполнительной власти, осуществляющим функции по выработке государственной политики и нормативно-правовому регулированию в сфере образования.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 Прием на обучение в Учреждение проводится на принципах равных условий приема для всех поступающих, за исключением лиц, которым в соответствии с Федеральным законом предоставлены особые права (преимущества) при приеме на обучение.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2.12. Учреждение обязано ознакомить родителей (законных представителей) со своим Уставом, с лицензией на осуществление образовательной деятельности, с образовательными программами и другими документами, регламентирующими деятельность Учреждения и осуществление образовательной деятельности.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2.13. Прием на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дошкольного образования за счет бюджетных ассигнований федерального бюджета, бюджетов субъектов Российской Федерации местных бюджетов проводится на общедоступной основе, если иное не предусмотрено Федеральным законом. Дети с ограниченными возможностями здоровья принимаются на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адаптированной программе дошкольного образования только с согласия родителей (законных представителей) и на основании рекомендаций психолого-медико-педагогической комиссии. </w:t>
      </w:r>
    </w:p>
    <w:p w:rsidR="00E72C67" w:rsidRDefault="00E72C67" w:rsidP="00E72C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Приостановление образовательных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За воспитанником Учреждения сохраняется место: </w:t>
      </w:r>
    </w:p>
    <w:p w:rsidR="00E72C67" w:rsidRDefault="00E72C67" w:rsidP="00E72C67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болезни; </w:t>
      </w:r>
    </w:p>
    <w:p w:rsidR="00E72C67" w:rsidRDefault="00E72C67" w:rsidP="00E72C67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заявлениям родителей (законных представителей) на время прохождения санаторно-курортного лечения, карантина; </w:t>
      </w:r>
    </w:p>
    <w:p w:rsidR="00E72C67" w:rsidRDefault="00E72C67" w:rsidP="00E72C67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заявлениям родителей (законных представителей) на время очередных отпусков родителей (законных представителей).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Приостановление образовательных отношений возможно в случае приостановки деятельности Учреждения. </w:t>
      </w:r>
    </w:p>
    <w:p w:rsidR="00E72C67" w:rsidRDefault="00E72C67" w:rsidP="00E72C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Прекращение образовательных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Образовательные отношения прекращаются в связи с отчислением воспитанника из Учреждения: </w:t>
      </w:r>
    </w:p>
    <w:p w:rsidR="00E72C67" w:rsidRDefault="00E72C67" w:rsidP="00E72C67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связи с получением образования (завершением обучения)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Образовательные отношения могут быть прекращены досрочно в следующих случаях: </w:t>
      </w:r>
    </w:p>
    <w:p w:rsidR="00E72C67" w:rsidRDefault="00E72C67" w:rsidP="00E72C67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 родителей (законных представителей) воспитанника, в том числе в случае перевода воспитанника в другую организацию, осуществляющую образовательную деятельность по программе дошкольного образования; </w:t>
      </w:r>
    </w:p>
    <w:p w:rsidR="00E72C67" w:rsidRDefault="00E72C67" w:rsidP="00E72C67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обстоятельствам, не зависящим от воли воспитанника или родителей (законных представителей) и организации, осуществляющей образовательную деятельность, в том числе в случае ликвидации организации, осуществляющей образовательную деятельность.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 представителей) воспитанника не влечет за собой возникновение каких-либо дополнительных, в том числе материальных, обязательств указанного лица перед Учреждением.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Основанием для прекращения образовательных отношений является приказ заведующего, об отчислении воспитанника из Учреждения. Если с родителями (законными представителями) воспитанника заключен договор об оказании платных образовательных услуг, при досрочном прекращении образовательных отношений такой договор расторгается на основании приказа по Учреждению, об отчислении воспитанника. Права воспитанника и обязанности родителей (законных представителей), предусмотренные законодательством об образовании и локальными нормативными актами Учреждения, прекращаются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его отчисления из Учреждения. </w:t>
      </w:r>
    </w:p>
    <w:p w:rsidR="00E72C67" w:rsidRDefault="00E72C67" w:rsidP="00E72C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94D4C" w:rsidRPr="00310092" w:rsidRDefault="00094D4C" w:rsidP="00E72C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4D4C" w:rsidRPr="00310092" w:rsidSect="00F95C26">
      <w:foot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A1" w:rsidRDefault="002C31A1" w:rsidP="004D21F7">
      <w:pPr>
        <w:spacing w:after="0" w:line="240" w:lineRule="auto"/>
      </w:pPr>
      <w:r>
        <w:separator/>
      </w:r>
    </w:p>
  </w:endnote>
  <w:endnote w:type="continuationSeparator" w:id="0">
    <w:p w:rsidR="002C31A1" w:rsidRDefault="002C31A1" w:rsidP="004D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135778"/>
      <w:docPartObj>
        <w:docPartGallery w:val="Page Numbers (Bottom of Page)"/>
        <w:docPartUnique/>
      </w:docPartObj>
    </w:sdtPr>
    <w:sdtContent>
      <w:p w:rsidR="00094D4C" w:rsidRDefault="00AB0779">
        <w:pPr>
          <w:pStyle w:val="aa"/>
          <w:jc w:val="center"/>
        </w:pPr>
        <w:fldSimple w:instr="PAGE   \* MERGEFORMAT">
          <w:r w:rsidR="002A1E91">
            <w:rPr>
              <w:noProof/>
            </w:rPr>
            <w:t>2</w:t>
          </w:r>
        </w:fldSimple>
      </w:p>
    </w:sdtContent>
  </w:sdt>
  <w:p w:rsidR="00094D4C" w:rsidRDefault="00094D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A1" w:rsidRDefault="002C31A1" w:rsidP="004D21F7">
      <w:pPr>
        <w:spacing w:after="0" w:line="240" w:lineRule="auto"/>
      </w:pPr>
      <w:r>
        <w:separator/>
      </w:r>
    </w:p>
  </w:footnote>
  <w:footnote w:type="continuationSeparator" w:id="0">
    <w:p w:rsidR="002C31A1" w:rsidRDefault="002C31A1" w:rsidP="004D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7435DE"/>
    <w:multiLevelType w:val="multilevel"/>
    <w:tmpl w:val="6548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563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4C77F7"/>
    <w:multiLevelType w:val="hybridMultilevel"/>
    <w:tmpl w:val="C8DE6B74"/>
    <w:lvl w:ilvl="0" w:tplc="03A423C0">
      <w:start w:val="3"/>
      <w:numFmt w:val="bullet"/>
      <w:lvlText w:val=""/>
      <w:lvlJc w:val="left"/>
      <w:pPr>
        <w:ind w:left="1842" w:hanging="708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9ED2534"/>
    <w:multiLevelType w:val="multilevel"/>
    <w:tmpl w:val="09009352"/>
    <w:lvl w:ilvl="0">
      <w:start w:val="1"/>
      <w:numFmt w:val="decimal"/>
      <w:lvlText w:val="%1."/>
      <w:lvlJc w:val="left"/>
      <w:pPr>
        <w:tabs>
          <w:tab w:val="num" w:pos="5640"/>
        </w:tabs>
        <w:ind w:left="564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B5057EF"/>
    <w:multiLevelType w:val="hybridMultilevel"/>
    <w:tmpl w:val="4E58E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A2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9D72A7"/>
    <w:multiLevelType w:val="multilevel"/>
    <w:tmpl w:val="8EE807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3C234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64933232"/>
    <w:multiLevelType w:val="multilevel"/>
    <w:tmpl w:val="EA5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45CE9"/>
    <w:multiLevelType w:val="multilevel"/>
    <w:tmpl w:val="522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12C4C"/>
    <w:multiLevelType w:val="multilevel"/>
    <w:tmpl w:val="F0C2D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171A2"/>
    <w:multiLevelType w:val="hybridMultilevel"/>
    <w:tmpl w:val="36CA6C8A"/>
    <w:lvl w:ilvl="0" w:tplc="E100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1F7"/>
    <w:rsid w:val="00067369"/>
    <w:rsid w:val="00092992"/>
    <w:rsid w:val="00094D4C"/>
    <w:rsid w:val="000973D9"/>
    <w:rsid w:val="000E2EBE"/>
    <w:rsid w:val="001C210C"/>
    <w:rsid w:val="002A1E91"/>
    <w:rsid w:val="002C31A1"/>
    <w:rsid w:val="00310092"/>
    <w:rsid w:val="00313F26"/>
    <w:rsid w:val="00372816"/>
    <w:rsid w:val="003B5F81"/>
    <w:rsid w:val="00425511"/>
    <w:rsid w:val="00485B62"/>
    <w:rsid w:val="004A6F46"/>
    <w:rsid w:val="004D21F7"/>
    <w:rsid w:val="0058015C"/>
    <w:rsid w:val="00766A31"/>
    <w:rsid w:val="0085641B"/>
    <w:rsid w:val="00A31E2B"/>
    <w:rsid w:val="00AA28FC"/>
    <w:rsid w:val="00AB0779"/>
    <w:rsid w:val="00AD5EA9"/>
    <w:rsid w:val="00B95324"/>
    <w:rsid w:val="00C552EB"/>
    <w:rsid w:val="00C931DB"/>
    <w:rsid w:val="00DB4187"/>
    <w:rsid w:val="00E26CC1"/>
    <w:rsid w:val="00E72C67"/>
    <w:rsid w:val="00EB6BE0"/>
    <w:rsid w:val="00F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F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D21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link w:val="a7"/>
    <w:uiPriority w:val="34"/>
    <w:qFormat/>
    <w:rsid w:val="004D21F7"/>
    <w:pPr>
      <w:ind w:left="720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4D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1F7"/>
  </w:style>
  <w:style w:type="paragraph" w:styleId="aa">
    <w:name w:val="footer"/>
    <w:basedOn w:val="a"/>
    <w:link w:val="ab"/>
    <w:uiPriority w:val="99"/>
    <w:unhideWhenUsed/>
    <w:rsid w:val="004D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1F7"/>
  </w:style>
  <w:style w:type="paragraph" w:customStyle="1" w:styleId="Default">
    <w:name w:val="Default"/>
    <w:rsid w:val="00F95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72C67"/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E72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F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D21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4D21F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4D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F7"/>
  </w:style>
  <w:style w:type="paragraph" w:styleId="a9">
    <w:name w:val="footer"/>
    <w:basedOn w:val="a"/>
    <w:link w:val="aa"/>
    <w:uiPriority w:val="99"/>
    <w:unhideWhenUsed/>
    <w:rsid w:val="004D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Павел</cp:lastModifiedBy>
  <cp:revision>6</cp:revision>
  <cp:lastPrinted>2022-02-04T11:20:00Z</cp:lastPrinted>
  <dcterms:created xsi:type="dcterms:W3CDTF">2014-10-16T13:44:00Z</dcterms:created>
  <dcterms:modified xsi:type="dcterms:W3CDTF">2022-02-04T11:21:00Z</dcterms:modified>
</cp:coreProperties>
</file>